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0A" w:rsidRDefault="008A2F80">
      <w:pPr>
        <w:tabs>
          <w:tab w:val="left" w:pos="567"/>
        </w:tabs>
        <w:jc w:val="center"/>
        <w:rPr>
          <w:rFonts w:ascii="Calibri" w:hAnsi="Calibri" w:cs="Calibri"/>
          <w:lang w:val="uk-UA" w:eastAsia="uk-UA"/>
        </w:rPr>
      </w:pPr>
      <w:r>
        <w:rPr>
          <w:rFonts w:ascii="UkrainianBaltica;Times New Roma" w:hAnsi="UkrainianBaltica;Times New Roma" w:cs="UkrainianBaltica;Times New Roma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5pt;height:47.8pt;visibility:visible;mso-wrap-style:square">
            <v:imagedata r:id="rId7" o:title="" croptop="-23f" cropbottom="-23f" cropleft="-31f" cropright="-31f"/>
          </v:shape>
        </w:pict>
      </w:r>
    </w:p>
    <w:p w:rsidR="00661A0A" w:rsidRDefault="00661A0A">
      <w:pPr>
        <w:jc w:val="center"/>
        <w:rPr>
          <w:rFonts w:ascii="Calibri" w:hAnsi="Calibri" w:cs="Calibri"/>
          <w:sz w:val="20"/>
          <w:szCs w:val="20"/>
          <w:lang w:val="uk-UA" w:eastAsia="uk-UA"/>
        </w:rPr>
      </w:pPr>
    </w:p>
    <w:p w:rsidR="00661A0A" w:rsidRDefault="00B72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ІЧНЯНСЬКА  МІСЬКА  РАДА</w:t>
      </w:r>
    </w:p>
    <w:p w:rsidR="00661A0A" w:rsidRDefault="00AE349C">
      <w:pPr>
        <w:jc w:val="center"/>
      </w:pPr>
      <w:r>
        <w:t>(</w:t>
      </w:r>
      <w:r>
        <w:rPr>
          <w:lang w:val="uk-UA"/>
        </w:rPr>
        <w:t>________</w:t>
      </w:r>
      <w:r w:rsidR="00B7203A">
        <w:rPr>
          <w:lang w:val="uk-UA"/>
        </w:rPr>
        <w:t xml:space="preserve"> </w:t>
      </w:r>
      <w:proofErr w:type="spellStart"/>
      <w:r w:rsidR="00B7203A">
        <w:t>сесія</w:t>
      </w:r>
      <w:proofErr w:type="spellEnd"/>
      <w:r w:rsidR="00B7203A">
        <w:t xml:space="preserve"> восьмого </w:t>
      </w:r>
      <w:proofErr w:type="spellStart"/>
      <w:r w:rsidR="00B7203A">
        <w:t>скликання</w:t>
      </w:r>
      <w:proofErr w:type="spellEnd"/>
      <w:r w:rsidR="00B7203A">
        <w:t>)</w:t>
      </w:r>
    </w:p>
    <w:p w:rsidR="00661A0A" w:rsidRDefault="00661A0A">
      <w:pPr>
        <w:jc w:val="both"/>
        <w:rPr>
          <w:rFonts w:ascii="Arial" w:hAnsi="Arial" w:cs="Arial"/>
          <w:b/>
          <w:sz w:val="20"/>
          <w:szCs w:val="20"/>
        </w:rPr>
      </w:pPr>
    </w:p>
    <w:p w:rsidR="00661A0A" w:rsidRDefault="00B72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661A0A" w:rsidRDefault="00661A0A">
      <w:pPr>
        <w:ind w:right="-83"/>
        <w:rPr>
          <w:rFonts w:eastAsia="Arial Unicode MS"/>
          <w:b/>
          <w:bCs/>
          <w:sz w:val="28"/>
          <w:szCs w:val="28"/>
        </w:rPr>
      </w:pPr>
    </w:p>
    <w:p w:rsidR="00661A0A" w:rsidRDefault="00B7203A">
      <w:pPr>
        <w:ind w:right="-83"/>
      </w:pPr>
      <w:r>
        <w:rPr>
          <w:rFonts w:eastAsia="Arial Unicode MS"/>
          <w:bCs/>
          <w:lang w:val="uk-UA"/>
        </w:rPr>
        <w:t xml:space="preserve"> </w:t>
      </w:r>
      <w:r w:rsidR="00AE349C">
        <w:rPr>
          <w:rFonts w:eastAsia="Arial Unicode MS"/>
          <w:bCs/>
          <w:lang w:val="uk-UA"/>
        </w:rPr>
        <w:t>______________</w:t>
      </w:r>
      <w:r>
        <w:t>202</w:t>
      </w:r>
      <w:r w:rsidR="00AE349C">
        <w:rPr>
          <w:lang w:val="uk-UA"/>
        </w:rPr>
        <w:t>6</w:t>
      </w:r>
      <w:r>
        <w:t xml:space="preserve"> року</w:t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</w:t>
      </w:r>
      <w:r>
        <w:tab/>
      </w:r>
      <w:r>
        <w:rPr>
          <w:lang w:val="uk-UA"/>
        </w:rPr>
        <w:t xml:space="preserve">               </w:t>
      </w:r>
      <w:r>
        <w:t xml:space="preserve">          </w:t>
      </w:r>
      <w:r>
        <w:rPr>
          <w:lang w:val="uk-UA"/>
        </w:rPr>
        <w:t xml:space="preserve">  </w:t>
      </w:r>
      <w:r>
        <w:t xml:space="preserve">№ </w:t>
      </w:r>
      <w:r w:rsidR="00AE349C">
        <w:rPr>
          <w:lang w:val="uk-UA"/>
        </w:rPr>
        <w:t>___</w:t>
      </w:r>
      <w:r>
        <w:t xml:space="preserve"> - VІІІ</w:t>
      </w:r>
    </w:p>
    <w:p w:rsidR="00661A0A" w:rsidRDefault="00B7203A">
      <w:pPr>
        <w:rPr>
          <w:lang w:val="uk-UA"/>
        </w:rPr>
      </w:pPr>
      <w:r>
        <w:rPr>
          <w:lang w:val="uk-UA"/>
        </w:rPr>
        <w:t>м. Ічня</w:t>
      </w:r>
    </w:p>
    <w:p w:rsidR="00661A0A" w:rsidRDefault="00661A0A">
      <w:pPr>
        <w:jc w:val="center"/>
        <w:rPr>
          <w:color w:val="000000"/>
          <w:lang w:val="uk-UA"/>
        </w:rPr>
      </w:pPr>
    </w:p>
    <w:p w:rsidR="00AE349C" w:rsidRPr="00DC2696" w:rsidRDefault="00AE349C" w:rsidP="00AE349C">
      <w:pPr>
        <w:overflowPunct w:val="0"/>
        <w:autoSpaceDE w:val="0"/>
        <w:autoSpaceDN w:val="0"/>
        <w:adjustRightInd w:val="0"/>
        <w:rPr>
          <w:b/>
          <w:lang w:val="uk-UA"/>
        </w:rPr>
      </w:pPr>
      <w:r w:rsidRPr="00DC2696">
        <w:rPr>
          <w:b/>
        </w:rPr>
        <w:t xml:space="preserve">Про </w:t>
      </w:r>
      <w:proofErr w:type="spellStart"/>
      <w:r w:rsidRPr="00DC2696">
        <w:rPr>
          <w:b/>
        </w:rPr>
        <w:t>затвердження</w:t>
      </w:r>
      <w:proofErr w:type="spellEnd"/>
      <w:r w:rsidRPr="00DC2696">
        <w:rPr>
          <w:b/>
        </w:rPr>
        <w:t xml:space="preserve"> </w:t>
      </w:r>
      <w:proofErr w:type="spellStart"/>
      <w:r w:rsidRPr="00DC2696">
        <w:rPr>
          <w:b/>
        </w:rPr>
        <w:t>технічн</w:t>
      </w:r>
      <w:r w:rsidRPr="00DC2696">
        <w:rPr>
          <w:b/>
          <w:lang w:val="uk-UA"/>
        </w:rPr>
        <w:t>ої</w:t>
      </w:r>
      <w:proofErr w:type="spellEnd"/>
      <w:r w:rsidRPr="00DC2696">
        <w:rPr>
          <w:b/>
        </w:rPr>
        <w:t xml:space="preserve"> </w:t>
      </w:r>
      <w:proofErr w:type="spellStart"/>
      <w:r w:rsidRPr="00DC2696">
        <w:rPr>
          <w:b/>
        </w:rPr>
        <w:t>документаці</w:t>
      </w:r>
      <w:proofErr w:type="spellEnd"/>
      <w:r w:rsidRPr="00DC2696">
        <w:rPr>
          <w:b/>
          <w:lang w:val="uk-UA"/>
        </w:rPr>
        <w:t>ї</w:t>
      </w:r>
    </w:p>
    <w:p w:rsidR="00AE349C" w:rsidRPr="00DC2696" w:rsidRDefault="00B7203A" w:rsidP="00AE349C">
      <w:pPr>
        <w:overflowPunct w:val="0"/>
        <w:autoSpaceDE w:val="0"/>
        <w:autoSpaceDN w:val="0"/>
        <w:adjustRightInd w:val="0"/>
        <w:rPr>
          <w:b/>
          <w:lang w:val="uk-UA"/>
        </w:rPr>
      </w:pPr>
      <w:proofErr w:type="spellStart"/>
      <w:r w:rsidRPr="00DC2696">
        <w:rPr>
          <w:b/>
        </w:rPr>
        <w:t>із</w:t>
      </w:r>
      <w:proofErr w:type="spellEnd"/>
      <w:r w:rsidRPr="00DC2696">
        <w:rPr>
          <w:b/>
        </w:rPr>
        <w:t xml:space="preserve"> </w:t>
      </w:r>
      <w:proofErr w:type="spellStart"/>
      <w:r w:rsidRPr="00DC2696">
        <w:rPr>
          <w:b/>
        </w:rPr>
        <w:t>з</w:t>
      </w:r>
      <w:r w:rsidR="00AE349C" w:rsidRPr="00DC2696">
        <w:rPr>
          <w:b/>
        </w:rPr>
        <w:t>емлеустрою</w:t>
      </w:r>
      <w:proofErr w:type="spellEnd"/>
      <w:r w:rsidR="00AE349C" w:rsidRPr="00DC2696">
        <w:rPr>
          <w:b/>
        </w:rPr>
        <w:t xml:space="preserve"> </w:t>
      </w:r>
      <w:proofErr w:type="spellStart"/>
      <w:r w:rsidR="00AE349C" w:rsidRPr="00DC2696">
        <w:rPr>
          <w:b/>
        </w:rPr>
        <w:t>щодо</w:t>
      </w:r>
      <w:proofErr w:type="spellEnd"/>
      <w:r w:rsidR="00AE349C" w:rsidRPr="00DC2696">
        <w:rPr>
          <w:b/>
        </w:rPr>
        <w:t xml:space="preserve"> </w:t>
      </w:r>
      <w:proofErr w:type="spellStart"/>
      <w:r w:rsidR="00AE349C" w:rsidRPr="00DC2696">
        <w:rPr>
          <w:b/>
        </w:rPr>
        <w:t>поділу</w:t>
      </w:r>
      <w:proofErr w:type="spellEnd"/>
      <w:r w:rsidR="00AE349C" w:rsidRPr="00DC2696">
        <w:rPr>
          <w:b/>
        </w:rPr>
        <w:t xml:space="preserve"> </w:t>
      </w:r>
      <w:proofErr w:type="spellStart"/>
      <w:r w:rsidR="00AE349C" w:rsidRPr="00DC2696">
        <w:rPr>
          <w:b/>
        </w:rPr>
        <w:t>земельної</w:t>
      </w:r>
      <w:proofErr w:type="spellEnd"/>
      <w:r w:rsidR="00AE349C" w:rsidRPr="00DC2696">
        <w:rPr>
          <w:b/>
        </w:rPr>
        <w:t xml:space="preserve"> </w:t>
      </w:r>
      <w:proofErr w:type="spellStart"/>
      <w:r w:rsidR="00AE349C" w:rsidRPr="00DC2696">
        <w:rPr>
          <w:b/>
        </w:rPr>
        <w:t>ділянки</w:t>
      </w:r>
      <w:proofErr w:type="spellEnd"/>
    </w:p>
    <w:p w:rsidR="00AE349C" w:rsidRPr="00AE349C" w:rsidRDefault="00DC2696" w:rsidP="00AE349C">
      <w:pPr>
        <w:overflowPunct w:val="0"/>
        <w:autoSpaceDE w:val="0"/>
        <w:autoSpaceDN w:val="0"/>
        <w:adjustRightInd w:val="0"/>
        <w:rPr>
          <w:b/>
          <w:lang w:val="uk-UA" w:eastAsia="uk-UA"/>
        </w:rPr>
      </w:pPr>
      <w:r w:rsidRPr="00DC2696">
        <w:rPr>
          <w:b/>
          <w:lang w:val="uk-UA" w:eastAsia="uk-UA"/>
        </w:rPr>
        <w:t>комунальної власності</w:t>
      </w:r>
    </w:p>
    <w:p w:rsidR="00AE349C" w:rsidRPr="00DC2696" w:rsidRDefault="00AE349C">
      <w:pPr>
        <w:rPr>
          <w:b/>
          <w:color w:val="000000"/>
          <w:lang w:val="uk-UA"/>
        </w:rPr>
      </w:pPr>
    </w:p>
    <w:p w:rsidR="00661A0A" w:rsidRDefault="00B7203A">
      <w:pPr>
        <w:keepNext/>
        <w:shd w:val="clear" w:color="auto" w:fill="FFFFFF"/>
        <w:tabs>
          <w:tab w:val="left" w:pos="567"/>
          <w:tab w:val="left" w:pos="709"/>
          <w:tab w:val="left" w:pos="6521"/>
          <w:tab w:val="left" w:pos="7088"/>
        </w:tabs>
        <w:jc w:val="both"/>
        <w:textAlignment w:val="baseline"/>
        <w:outlineLvl w:val="0"/>
        <w:rPr>
          <w:b/>
          <w:kern w:val="2"/>
          <w:lang w:val="uk-UA"/>
        </w:rPr>
      </w:pPr>
      <w:r>
        <w:rPr>
          <w:bCs/>
          <w:kern w:val="2"/>
          <w:lang w:val="uk-UA" w:eastAsia="uk-UA"/>
        </w:rPr>
        <w:t xml:space="preserve">       </w:t>
      </w:r>
      <w:r w:rsidR="001A0487">
        <w:rPr>
          <w:bCs/>
          <w:kern w:val="2"/>
          <w:lang w:val="uk-UA" w:eastAsia="uk-UA"/>
        </w:rPr>
        <w:t xml:space="preserve">Відповідно до </w:t>
      </w:r>
      <w:proofErr w:type="spellStart"/>
      <w:r w:rsidR="001A0487">
        <w:rPr>
          <w:bCs/>
          <w:kern w:val="2"/>
          <w:lang w:val="uk-UA" w:eastAsia="uk-UA"/>
        </w:rPr>
        <w:t>ст.</w:t>
      </w:r>
      <w:r w:rsidR="00971943">
        <w:rPr>
          <w:bCs/>
          <w:kern w:val="2"/>
          <w:lang w:val="uk-UA" w:eastAsia="uk-UA"/>
        </w:rPr>
        <w:t>ст</w:t>
      </w:r>
      <w:proofErr w:type="spellEnd"/>
      <w:r w:rsidR="00971943">
        <w:rPr>
          <w:bCs/>
          <w:kern w:val="2"/>
          <w:lang w:val="uk-UA" w:eastAsia="uk-UA"/>
        </w:rPr>
        <w:t>.</w:t>
      </w:r>
      <w:r>
        <w:rPr>
          <w:bCs/>
          <w:kern w:val="2"/>
          <w:lang w:val="uk-UA" w:eastAsia="uk-UA"/>
        </w:rPr>
        <w:t xml:space="preserve"> </w:t>
      </w:r>
      <w:r w:rsidR="00E75173">
        <w:rPr>
          <w:lang w:val="uk-UA"/>
        </w:rPr>
        <w:t>12,</w:t>
      </w:r>
      <w:r w:rsidR="00DC2696">
        <w:rPr>
          <w:lang w:val="uk-UA"/>
        </w:rPr>
        <w:t xml:space="preserve"> </w:t>
      </w:r>
      <w:r>
        <w:rPr>
          <w:lang w:val="uk-UA"/>
        </w:rPr>
        <w:t>79</w:t>
      </w:r>
      <w:r>
        <w:rPr>
          <w:vertAlign w:val="superscript"/>
          <w:lang w:val="uk-UA"/>
        </w:rPr>
        <w:t>1</w:t>
      </w:r>
      <w:r w:rsidR="00E75173">
        <w:rPr>
          <w:lang w:val="uk-UA"/>
        </w:rPr>
        <w:t>, 83,</w:t>
      </w:r>
      <w:r w:rsidR="000472CF">
        <w:rPr>
          <w:lang w:val="uk-UA"/>
        </w:rPr>
        <w:t xml:space="preserve"> </w:t>
      </w:r>
      <w:r>
        <w:rPr>
          <w:lang w:val="uk-UA"/>
        </w:rPr>
        <w:t xml:space="preserve">186 </w:t>
      </w:r>
      <w:r>
        <w:rPr>
          <w:bCs/>
          <w:kern w:val="2"/>
          <w:lang w:val="uk-UA" w:eastAsia="uk-UA"/>
        </w:rPr>
        <w:t xml:space="preserve">Земельного кодексу України, </w:t>
      </w:r>
      <w:proofErr w:type="spellStart"/>
      <w:r w:rsidR="00971943">
        <w:rPr>
          <w:lang w:val="uk-UA"/>
        </w:rPr>
        <w:t>ст.</w:t>
      </w:r>
      <w:r w:rsidR="001A0487">
        <w:rPr>
          <w:lang w:val="uk-UA"/>
        </w:rPr>
        <w:t>ст</w:t>
      </w:r>
      <w:proofErr w:type="spellEnd"/>
      <w:r w:rsidR="00FF2BF9">
        <w:rPr>
          <w:lang w:val="uk-UA"/>
        </w:rPr>
        <w:t xml:space="preserve"> 19, 25,</w:t>
      </w:r>
      <w:r>
        <w:rPr>
          <w:lang w:val="uk-UA"/>
        </w:rPr>
        <w:t xml:space="preserve"> 56 Закону України «Про землеустрій», Закону України «Про внесення змін до деяких законодавчих актів України щодо документів, що посвідчують право на земельну ділянку, а також порядку поділу та її об’єднання»</w:t>
      </w:r>
      <w:r w:rsidR="00873CA9">
        <w:rPr>
          <w:lang w:val="uk-UA"/>
        </w:rPr>
        <w:t xml:space="preserve">, </w:t>
      </w:r>
      <w:r w:rsidR="00873CA9" w:rsidRPr="00873CA9">
        <w:rPr>
          <w:lang w:val="uk-UA"/>
        </w:rPr>
        <w:t>Закону України «Про державну реєстрацію речових прав на нерухоме майно та їх обтяжень»</w:t>
      </w:r>
      <w:r w:rsidR="004A2026">
        <w:rPr>
          <w:lang w:val="uk-UA"/>
        </w:rPr>
        <w:t>,</w:t>
      </w:r>
      <w:r w:rsidRPr="00873CA9">
        <w:rPr>
          <w:bCs/>
          <w:kern w:val="2"/>
          <w:lang w:val="uk-UA" w:eastAsia="uk-UA"/>
        </w:rPr>
        <w:t xml:space="preserve"> </w:t>
      </w:r>
      <w:r w:rsidR="00E5330A">
        <w:rPr>
          <w:shd w:val="clear" w:color="auto" w:fill="FFFFFF"/>
          <w:lang w:val="uk-UA"/>
        </w:rPr>
        <w:t xml:space="preserve">враховуючи рекомендації </w:t>
      </w:r>
      <w:r w:rsidR="00D20851">
        <w:rPr>
          <w:shd w:val="clear" w:color="auto" w:fill="FFFFFF"/>
          <w:lang w:val="uk-UA"/>
        </w:rPr>
        <w:t>П</w:t>
      </w:r>
      <w:bookmarkStart w:id="0" w:name="_GoBack"/>
      <w:bookmarkEnd w:id="0"/>
      <w:r w:rsidR="003F42A0">
        <w:rPr>
          <w:shd w:val="clear" w:color="auto" w:fill="FFFFFF"/>
          <w:lang w:val="uk-UA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</w:t>
      </w:r>
      <w:r w:rsidR="003F42A0">
        <w:rPr>
          <w:bCs/>
          <w:kern w:val="2"/>
          <w:lang w:val="uk-UA" w:eastAsia="uk-UA"/>
        </w:rPr>
        <w:t xml:space="preserve">, </w:t>
      </w:r>
      <w:r w:rsidRPr="00873CA9">
        <w:rPr>
          <w:bCs/>
          <w:kern w:val="2"/>
          <w:lang w:val="uk-UA" w:eastAsia="uk-UA"/>
        </w:rPr>
        <w:t>керуючись</w:t>
      </w:r>
      <w:r>
        <w:rPr>
          <w:bCs/>
          <w:kern w:val="2"/>
          <w:lang w:val="uk-UA" w:eastAsia="uk-UA"/>
        </w:rPr>
        <w:t xml:space="preserve"> </w:t>
      </w:r>
      <w:r w:rsidR="001A0487">
        <w:rPr>
          <w:bCs/>
          <w:kern w:val="2"/>
          <w:lang w:val="uk-UA"/>
        </w:rPr>
        <w:t>п. 34 ч. першої ст. 26, ст.</w:t>
      </w:r>
      <w:r>
        <w:rPr>
          <w:bCs/>
          <w:kern w:val="2"/>
          <w:lang w:val="uk-UA"/>
        </w:rPr>
        <w:t xml:space="preserve"> 59 Закону України “Про місцеве самоврядування в Україні”, </w:t>
      </w:r>
      <w:r>
        <w:rPr>
          <w:b/>
          <w:kern w:val="2"/>
          <w:lang w:val="uk-UA"/>
        </w:rPr>
        <w:t>міська рада ВИРІШИЛА:</w:t>
      </w:r>
    </w:p>
    <w:p w:rsidR="00661A0A" w:rsidRDefault="00661A0A">
      <w:pPr>
        <w:pStyle w:val="rvps6"/>
        <w:shd w:val="clear" w:color="auto" w:fill="FFFFFF"/>
        <w:spacing w:before="0" w:after="0"/>
        <w:ind w:right="450"/>
        <w:jc w:val="both"/>
        <w:rPr>
          <w:b/>
          <w:kern w:val="2"/>
          <w:lang w:val="uk-UA"/>
        </w:rPr>
      </w:pPr>
    </w:p>
    <w:p w:rsidR="00661A0A" w:rsidRDefault="00B7203A">
      <w:pPr>
        <w:pStyle w:val="af2"/>
        <w:tabs>
          <w:tab w:val="clear" w:pos="4677"/>
          <w:tab w:val="clear" w:pos="9355"/>
          <w:tab w:val="left" w:pos="0"/>
          <w:tab w:val="left" w:pos="851"/>
          <w:tab w:val="left" w:pos="993"/>
          <w:tab w:val="center" w:pos="4153"/>
          <w:tab w:val="right" w:pos="8306"/>
        </w:tabs>
        <w:jc w:val="both"/>
      </w:pPr>
      <w:r>
        <w:rPr>
          <w:shd w:val="clear" w:color="auto" w:fill="FCFCFC"/>
        </w:rPr>
        <w:t xml:space="preserve">1. </w:t>
      </w:r>
      <w:r>
        <w:t xml:space="preserve">Затвердити технічну документацію із </w:t>
      </w:r>
      <w:r>
        <w:rPr>
          <w:shd w:val="clear" w:color="auto" w:fill="FFFFFF"/>
        </w:rPr>
        <w:t>землеустрою щодо поділу земельної ділянки</w:t>
      </w:r>
      <w:r>
        <w:t xml:space="preserve"> комунальної власності</w:t>
      </w:r>
      <w:r w:rsidR="00DC2696">
        <w:t xml:space="preserve"> </w:t>
      </w:r>
      <w:r>
        <w:t xml:space="preserve">загальною площею </w:t>
      </w:r>
      <w:r w:rsidR="00DC2696">
        <w:t>44,5249</w:t>
      </w:r>
      <w:r>
        <w:t xml:space="preserve"> </w:t>
      </w:r>
      <w:r w:rsidR="00DC2696">
        <w:t xml:space="preserve">га </w:t>
      </w:r>
      <w:r>
        <w:rPr>
          <w:rFonts w:eastAsia="Calibri"/>
          <w:lang w:eastAsia="en-US"/>
        </w:rPr>
        <w:t>на території Ічнянської міської ради</w:t>
      </w:r>
      <w:r w:rsidR="00F849F8">
        <w:rPr>
          <w:rFonts w:eastAsia="Calibri"/>
          <w:lang w:eastAsia="en-US"/>
        </w:rPr>
        <w:t xml:space="preserve"> Прилуцького району Чернігівської області</w:t>
      </w:r>
      <w:r>
        <w:t xml:space="preserve"> </w:t>
      </w:r>
      <w:r w:rsidR="00F849F8">
        <w:t>(</w:t>
      </w:r>
      <w:r w:rsidR="0028658E">
        <w:rPr>
          <w:color w:val="000000"/>
        </w:rPr>
        <w:t xml:space="preserve">за рахунок </w:t>
      </w:r>
      <w:r w:rsidR="0028658E" w:rsidRPr="00DE5BD1">
        <w:rPr>
          <w:szCs w:val="28"/>
        </w:rPr>
        <w:t>з</w:t>
      </w:r>
      <w:r w:rsidR="0028658E">
        <w:rPr>
          <w:szCs w:val="28"/>
        </w:rPr>
        <w:t xml:space="preserve">емельної ділянки площею 44,5249 га, </w:t>
      </w:r>
      <w:r w:rsidR="00F849F8">
        <w:t xml:space="preserve">кадастровий номер </w:t>
      </w:r>
      <w:r w:rsidR="00DC2696">
        <w:t>7421788000:04:000:0811</w:t>
      </w:r>
      <w:r w:rsidR="001A5ACA">
        <w:t xml:space="preserve"> </w:t>
      </w:r>
      <w:r w:rsidR="00DC2696">
        <w:t>)</w:t>
      </w:r>
      <w:r>
        <w:t>, а саме на утворені в результаті поділу:</w:t>
      </w:r>
    </w:p>
    <w:p w:rsidR="00661A0A" w:rsidRDefault="00DC269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земельну ділянку площею 10</w:t>
      </w:r>
      <w:r w:rsidR="00B7203A">
        <w:rPr>
          <w:lang w:val="uk-UA"/>
        </w:rPr>
        <w:t>,00</w:t>
      </w:r>
      <w:r>
        <w:rPr>
          <w:lang w:val="uk-UA"/>
        </w:rPr>
        <w:t>00 га, кадастровий номер 7421788000:04:000:1277</w:t>
      </w:r>
      <w:r w:rsidR="0028658E">
        <w:rPr>
          <w:lang w:val="uk-UA"/>
        </w:rPr>
        <w:t>,</w:t>
      </w:r>
      <w:r w:rsidR="0028658E">
        <w:rPr>
          <w:rFonts w:eastAsia="Calibri"/>
          <w:lang w:val="uk-UA" w:eastAsia="en-US"/>
        </w:rPr>
        <w:t xml:space="preserve"> </w:t>
      </w:r>
      <w:r w:rsidR="00F54DDD">
        <w:rPr>
          <w:rFonts w:eastAsia="Calibri"/>
          <w:lang w:val="uk-UA" w:eastAsia="en-US"/>
        </w:rPr>
        <w:t>для сінокосіння і випасання худоби (</w:t>
      </w:r>
      <w:r>
        <w:rPr>
          <w:rFonts w:eastAsia="Calibri"/>
          <w:lang w:val="uk-UA" w:eastAsia="en-US"/>
        </w:rPr>
        <w:t>код</w:t>
      </w:r>
      <w:r w:rsidR="0028658E">
        <w:rPr>
          <w:rFonts w:eastAsia="Calibri"/>
          <w:lang w:val="uk-UA" w:eastAsia="en-US"/>
        </w:rPr>
        <w:t xml:space="preserve"> згідно </w:t>
      </w:r>
      <w:r>
        <w:rPr>
          <w:rFonts w:eastAsia="Calibri"/>
          <w:lang w:val="uk-UA" w:eastAsia="en-US"/>
        </w:rPr>
        <w:t>КВЦПЗ</w:t>
      </w:r>
      <w:r w:rsidR="0028658E">
        <w:rPr>
          <w:rFonts w:eastAsia="Calibri"/>
          <w:lang w:val="uk-UA" w:eastAsia="en-US"/>
        </w:rPr>
        <w:t xml:space="preserve">Д </w:t>
      </w:r>
      <w:r>
        <w:rPr>
          <w:rFonts w:eastAsia="Calibri"/>
          <w:lang w:val="uk-UA" w:eastAsia="en-US"/>
        </w:rPr>
        <w:t>01.08</w:t>
      </w:r>
      <w:r w:rsidR="00F54DDD">
        <w:rPr>
          <w:rFonts w:eastAsia="Calibri"/>
          <w:lang w:val="uk-UA" w:eastAsia="en-US"/>
        </w:rPr>
        <w:t>)</w:t>
      </w:r>
      <w:r w:rsidR="00B7203A">
        <w:rPr>
          <w:rFonts w:eastAsia="Calibri"/>
          <w:lang w:val="uk-UA" w:eastAsia="en-US"/>
        </w:rPr>
        <w:t>,</w:t>
      </w:r>
      <w:r w:rsidR="00B7203A">
        <w:rPr>
          <w:lang w:val="uk-UA"/>
        </w:rPr>
        <w:t xml:space="preserve"> яка розташована </w:t>
      </w:r>
      <w:r w:rsidR="00B7203A">
        <w:rPr>
          <w:rFonts w:eastAsia="Calibri"/>
          <w:lang w:val="uk-UA" w:eastAsia="en-US"/>
        </w:rPr>
        <w:t>на території Ічнянської міської ради</w:t>
      </w:r>
      <w:r w:rsidR="00B7203A">
        <w:rPr>
          <w:lang w:val="uk-UA"/>
        </w:rPr>
        <w:t>;</w:t>
      </w:r>
    </w:p>
    <w:p w:rsidR="00DC2696" w:rsidRDefault="00DC269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земельну ділянку площею 34,5249 га, кадастровий номер 7421788000:04:000:1278</w:t>
      </w:r>
      <w:r>
        <w:rPr>
          <w:rFonts w:eastAsia="Calibri"/>
          <w:lang w:val="uk-UA" w:eastAsia="en-US"/>
        </w:rPr>
        <w:t xml:space="preserve"> </w:t>
      </w:r>
      <w:r w:rsidR="00F54DDD">
        <w:rPr>
          <w:rFonts w:eastAsia="Calibri"/>
          <w:lang w:val="uk-UA" w:eastAsia="en-US"/>
        </w:rPr>
        <w:t>для сінокосіння і випасання худоби (</w:t>
      </w:r>
      <w:r>
        <w:rPr>
          <w:rFonts w:eastAsia="Calibri"/>
          <w:lang w:val="uk-UA" w:eastAsia="en-US"/>
        </w:rPr>
        <w:t xml:space="preserve">код </w:t>
      </w:r>
      <w:r w:rsidR="0028658E">
        <w:rPr>
          <w:rFonts w:eastAsia="Calibri"/>
          <w:lang w:val="uk-UA" w:eastAsia="en-US"/>
        </w:rPr>
        <w:t xml:space="preserve">згідно </w:t>
      </w:r>
      <w:r>
        <w:rPr>
          <w:rFonts w:eastAsia="Calibri"/>
          <w:lang w:val="uk-UA" w:eastAsia="en-US"/>
        </w:rPr>
        <w:t>КВЦПЗ</w:t>
      </w:r>
      <w:r w:rsidR="0028658E">
        <w:rPr>
          <w:rFonts w:eastAsia="Calibri"/>
          <w:lang w:val="uk-UA" w:eastAsia="en-US"/>
        </w:rPr>
        <w:t xml:space="preserve">Д </w:t>
      </w:r>
      <w:r>
        <w:rPr>
          <w:rFonts w:eastAsia="Calibri"/>
          <w:lang w:val="uk-UA" w:eastAsia="en-US"/>
        </w:rPr>
        <w:t>01.08</w:t>
      </w:r>
      <w:r w:rsidR="00F54DDD">
        <w:rPr>
          <w:rFonts w:eastAsia="Calibri"/>
          <w:lang w:val="uk-UA" w:eastAsia="en-US"/>
        </w:rPr>
        <w:t>)</w:t>
      </w:r>
      <w:r>
        <w:rPr>
          <w:rFonts w:eastAsia="Calibri"/>
          <w:lang w:val="uk-UA" w:eastAsia="en-US"/>
        </w:rPr>
        <w:t>,</w:t>
      </w:r>
      <w:r>
        <w:rPr>
          <w:lang w:val="uk-UA"/>
        </w:rPr>
        <w:t xml:space="preserve"> яка розташована </w:t>
      </w:r>
      <w:r>
        <w:rPr>
          <w:rFonts w:eastAsia="Calibri"/>
          <w:lang w:val="uk-UA" w:eastAsia="en-US"/>
        </w:rPr>
        <w:t>на території Ічнянської міської ради</w:t>
      </w:r>
      <w:r>
        <w:rPr>
          <w:lang w:val="uk-UA"/>
        </w:rPr>
        <w:t>.</w:t>
      </w:r>
    </w:p>
    <w:p w:rsidR="00661A0A" w:rsidRDefault="00661A0A">
      <w:pPr>
        <w:tabs>
          <w:tab w:val="left" w:pos="993"/>
        </w:tabs>
        <w:jc w:val="both"/>
        <w:rPr>
          <w:lang w:val="uk-UA"/>
        </w:rPr>
      </w:pPr>
    </w:p>
    <w:p w:rsidR="00661A0A" w:rsidRDefault="00B7203A">
      <w:pPr>
        <w:tabs>
          <w:tab w:val="left" w:pos="993"/>
        </w:tabs>
        <w:jc w:val="both"/>
      </w:pPr>
      <w:r>
        <w:rPr>
          <w:lang w:val="uk-UA"/>
        </w:rPr>
        <w:t>2. Зареєструвати право комунальної власності Ічнянської міської ради на утворені в результаті поділу земельні ділянки:</w:t>
      </w:r>
    </w:p>
    <w:p w:rsidR="008E61F3" w:rsidRDefault="008E61F3" w:rsidP="008E61F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земельну ділянку площею 10,0000 га, кадастровий номер 7421788000:04:000:1277</w:t>
      </w:r>
      <w:r>
        <w:rPr>
          <w:rFonts w:eastAsia="Calibri"/>
          <w:lang w:val="uk-UA" w:eastAsia="en-US"/>
        </w:rPr>
        <w:t xml:space="preserve"> для сінокосіння </w:t>
      </w:r>
      <w:r w:rsidR="00F54DDD">
        <w:rPr>
          <w:rFonts w:eastAsia="Calibri"/>
          <w:lang w:val="uk-UA" w:eastAsia="en-US"/>
        </w:rPr>
        <w:t xml:space="preserve">і випасання худоби (код </w:t>
      </w:r>
      <w:r w:rsidR="00453A3C">
        <w:rPr>
          <w:rFonts w:eastAsia="Calibri"/>
          <w:lang w:val="uk-UA" w:eastAsia="en-US"/>
        </w:rPr>
        <w:t xml:space="preserve">згідно </w:t>
      </w:r>
      <w:r w:rsidR="00F54DDD">
        <w:rPr>
          <w:rFonts w:eastAsia="Calibri"/>
          <w:lang w:val="uk-UA" w:eastAsia="en-US"/>
        </w:rPr>
        <w:t>КВЦПЗ</w:t>
      </w:r>
      <w:r w:rsidR="001A5BFC">
        <w:rPr>
          <w:rFonts w:eastAsia="Calibri"/>
          <w:lang w:val="uk-UA" w:eastAsia="en-US"/>
        </w:rPr>
        <w:t>Д</w:t>
      </w:r>
      <w:r w:rsidR="00F54DDD">
        <w:rPr>
          <w:rFonts w:eastAsia="Calibri"/>
          <w:lang w:val="uk-UA" w:eastAsia="en-US"/>
        </w:rPr>
        <w:t xml:space="preserve"> </w:t>
      </w:r>
      <w:r>
        <w:rPr>
          <w:rFonts w:eastAsia="Calibri"/>
          <w:lang w:val="uk-UA" w:eastAsia="en-US"/>
        </w:rPr>
        <w:t>01.08),</w:t>
      </w:r>
      <w:r>
        <w:rPr>
          <w:lang w:val="uk-UA"/>
        </w:rPr>
        <w:t xml:space="preserve"> яка розташована </w:t>
      </w:r>
      <w:r>
        <w:rPr>
          <w:rFonts w:eastAsia="Calibri"/>
          <w:lang w:val="uk-UA" w:eastAsia="en-US"/>
        </w:rPr>
        <w:t>на території Ічнянської міської ради</w:t>
      </w:r>
      <w:r>
        <w:rPr>
          <w:lang w:val="uk-UA"/>
        </w:rPr>
        <w:t>;</w:t>
      </w:r>
    </w:p>
    <w:p w:rsidR="008E61F3" w:rsidRDefault="008E61F3" w:rsidP="008E61F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земельну ділянку площею 34,5249 га, кадастровий номер 7421788000:04:000:1278</w:t>
      </w:r>
      <w:r>
        <w:rPr>
          <w:rFonts w:eastAsia="Calibri"/>
          <w:lang w:val="uk-UA" w:eastAsia="en-US"/>
        </w:rPr>
        <w:t xml:space="preserve"> для сінокосіння і випасання худоби (код </w:t>
      </w:r>
      <w:r w:rsidR="00453A3C">
        <w:rPr>
          <w:rFonts w:eastAsia="Calibri"/>
          <w:lang w:val="uk-UA" w:eastAsia="en-US"/>
        </w:rPr>
        <w:t xml:space="preserve">згідно </w:t>
      </w:r>
      <w:r>
        <w:rPr>
          <w:rFonts w:eastAsia="Calibri"/>
          <w:lang w:val="uk-UA" w:eastAsia="en-US"/>
        </w:rPr>
        <w:t>КВЦПЗ</w:t>
      </w:r>
      <w:r w:rsidR="00F54DDD">
        <w:rPr>
          <w:rFonts w:eastAsia="Calibri"/>
          <w:lang w:val="uk-UA" w:eastAsia="en-US"/>
        </w:rPr>
        <w:t xml:space="preserve">Д </w:t>
      </w:r>
      <w:r>
        <w:rPr>
          <w:rFonts w:eastAsia="Calibri"/>
          <w:lang w:val="uk-UA" w:eastAsia="en-US"/>
        </w:rPr>
        <w:t>01.08),</w:t>
      </w:r>
      <w:r>
        <w:rPr>
          <w:lang w:val="uk-UA"/>
        </w:rPr>
        <w:t xml:space="preserve"> яка розташована </w:t>
      </w:r>
      <w:r>
        <w:rPr>
          <w:rFonts w:eastAsia="Calibri"/>
          <w:lang w:val="uk-UA" w:eastAsia="en-US"/>
        </w:rPr>
        <w:t>на території Ічнянської міської ради</w:t>
      </w:r>
      <w:r>
        <w:rPr>
          <w:lang w:val="uk-UA"/>
        </w:rPr>
        <w:t>.</w:t>
      </w:r>
    </w:p>
    <w:p w:rsidR="008E61F3" w:rsidRDefault="008E61F3">
      <w:pPr>
        <w:keepNext/>
        <w:tabs>
          <w:tab w:val="left" w:pos="502"/>
        </w:tabs>
        <w:jc w:val="both"/>
        <w:outlineLvl w:val="1"/>
        <w:rPr>
          <w:rFonts w:eastAsia="Calibri"/>
          <w:bCs/>
          <w:lang w:val="uk-UA"/>
        </w:rPr>
      </w:pPr>
    </w:p>
    <w:p w:rsidR="00661A0A" w:rsidRDefault="00B7203A">
      <w:pPr>
        <w:keepNext/>
        <w:tabs>
          <w:tab w:val="left" w:pos="502"/>
        </w:tabs>
        <w:jc w:val="both"/>
        <w:outlineLvl w:val="1"/>
        <w:rPr>
          <w:rFonts w:eastAsia="Arial Unicode MS"/>
          <w:bCs/>
          <w:lang w:val="uk-UA"/>
        </w:rPr>
      </w:pPr>
      <w:r>
        <w:rPr>
          <w:rFonts w:eastAsia="Calibri"/>
          <w:bCs/>
          <w:lang w:val="uk-UA"/>
        </w:rPr>
        <w:t>3. Контроль за виконанням даного рішення покласти на постійну комісію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61A0A" w:rsidRDefault="00661A0A">
      <w:pPr>
        <w:pStyle w:val="ae"/>
        <w:ind w:left="0" w:right="37"/>
        <w:contextualSpacing/>
        <w:jc w:val="both"/>
        <w:rPr>
          <w:rFonts w:eastAsia="Arial Unicode MS"/>
          <w:bCs/>
          <w:lang w:val="uk-UA"/>
        </w:rPr>
      </w:pPr>
    </w:p>
    <w:p w:rsidR="00661A0A" w:rsidRDefault="00B7203A">
      <w:pPr>
        <w:tabs>
          <w:tab w:val="left" w:pos="6521"/>
          <w:tab w:val="left" w:pos="7088"/>
        </w:tabs>
        <w:ind w:hanging="284"/>
      </w:pPr>
      <w:r>
        <w:rPr>
          <w:b/>
          <w:color w:val="000000"/>
          <w:lang w:val="uk-UA"/>
        </w:rPr>
        <w:t xml:space="preserve">    Міський голова                                      </w:t>
      </w:r>
      <w:r>
        <w:rPr>
          <w:b/>
          <w:color w:val="FFFFFF"/>
          <w:lang w:val="uk-UA"/>
        </w:rPr>
        <w:t xml:space="preserve">               с</w:t>
      </w:r>
      <w:r w:rsidR="008E61F3">
        <w:rPr>
          <w:b/>
          <w:color w:val="FFFFFF"/>
          <w:lang w:val="uk-UA"/>
        </w:rPr>
        <w:t xml:space="preserve">        </w:t>
      </w:r>
      <w:r>
        <w:rPr>
          <w:b/>
          <w:color w:val="FFFFFF"/>
          <w:lang w:val="uk-UA"/>
        </w:rPr>
        <w:t xml:space="preserve"> </w:t>
      </w:r>
      <w:r>
        <w:rPr>
          <w:b/>
          <w:color w:val="000000"/>
          <w:lang w:val="uk-UA"/>
        </w:rPr>
        <w:t xml:space="preserve">                             Олена БУТУРЛИМ</w:t>
      </w:r>
    </w:p>
    <w:sectPr w:rsidR="00661A0A" w:rsidSect="00AE349C">
      <w:headerReference w:type="default" r:id="rId8"/>
      <w:pgSz w:w="11906" w:h="16838"/>
      <w:pgMar w:top="851" w:right="707" w:bottom="1134" w:left="1701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F80" w:rsidRDefault="008A2F80">
      <w:r>
        <w:separator/>
      </w:r>
    </w:p>
  </w:endnote>
  <w:endnote w:type="continuationSeparator" w:id="0">
    <w:p w:rsidR="008A2F80" w:rsidRDefault="008A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F80" w:rsidRDefault="008A2F80">
      <w:r>
        <w:separator/>
      </w:r>
    </w:p>
  </w:footnote>
  <w:footnote w:type="continuationSeparator" w:id="0">
    <w:p w:rsidR="008A2F80" w:rsidRDefault="008A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A0A" w:rsidRDefault="001A0487" w:rsidP="00AE349C">
    <w:pPr>
      <w:pStyle w:val="af2"/>
      <w:tabs>
        <w:tab w:val="clear" w:pos="4677"/>
        <w:tab w:val="clear" w:pos="9355"/>
        <w:tab w:val="left" w:pos="8331"/>
      </w:tabs>
    </w:pPr>
    <w:r>
      <w:tab/>
      <w:t>ПРОЄ</w:t>
    </w:r>
    <w:r w:rsidR="00AE349C">
      <w:t>КТ</w:t>
    </w:r>
    <w:r w:rsidR="00AE349C">
      <w:rPr>
        <w:color w:val="FFFFFF"/>
      </w:rPr>
      <w:t>ПР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A7221"/>
    <w:multiLevelType w:val="multilevel"/>
    <w:tmpl w:val="3B603C62"/>
    <w:lvl w:ilvl="0">
      <w:start w:val="1"/>
      <w:numFmt w:val="bullet"/>
      <w:lvlText w:val="-"/>
      <w:lvlJc w:val="left"/>
      <w:pPr>
        <w:tabs>
          <w:tab w:val="num" w:pos="-709"/>
        </w:tabs>
        <w:ind w:left="786" w:hanging="360"/>
      </w:pPr>
      <w:rPr>
        <w:rFonts w:ascii="Sitka Subheading" w:hAnsi="Sitka Subheading" w:cs="Sitka Subheading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E43DCE"/>
    <w:multiLevelType w:val="multilevel"/>
    <w:tmpl w:val="841469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A0A"/>
    <w:rsid w:val="000472CF"/>
    <w:rsid w:val="00047E56"/>
    <w:rsid w:val="00115B30"/>
    <w:rsid w:val="001362AB"/>
    <w:rsid w:val="00175A28"/>
    <w:rsid w:val="001A0487"/>
    <w:rsid w:val="001A5ACA"/>
    <w:rsid w:val="001A5BFC"/>
    <w:rsid w:val="00211C56"/>
    <w:rsid w:val="00257D89"/>
    <w:rsid w:val="0028658E"/>
    <w:rsid w:val="002A0340"/>
    <w:rsid w:val="00312F2E"/>
    <w:rsid w:val="003805BE"/>
    <w:rsid w:val="003F42A0"/>
    <w:rsid w:val="00453A3C"/>
    <w:rsid w:val="004A2026"/>
    <w:rsid w:val="00661A0A"/>
    <w:rsid w:val="006A03FF"/>
    <w:rsid w:val="00873CA9"/>
    <w:rsid w:val="00874C9F"/>
    <w:rsid w:val="008A2F80"/>
    <w:rsid w:val="008E61F3"/>
    <w:rsid w:val="009156CB"/>
    <w:rsid w:val="00971943"/>
    <w:rsid w:val="009F3769"/>
    <w:rsid w:val="00AE349C"/>
    <w:rsid w:val="00B71F2D"/>
    <w:rsid w:val="00B7203A"/>
    <w:rsid w:val="00B972FB"/>
    <w:rsid w:val="00CC5FE9"/>
    <w:rsid w:val="00CF137F"/>
    <w:rsid w:val="00D20851"/>
    <w:rsid w:val="00DC2696"/>
    <w:rsid w:val="00E33800"/>
    <w:rsid w:val="00E5330A"/>
    <w:rsid w:val="00E75173"/>
    <w:rsid w:val="00F54DDD"/>
    <w:rsid w:val="00F849F8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6437"/>
  <w15:docId w15:val="{785359A7-5FC0-4289-A9D9-AF3157CF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oto Serif CJK SC" w:hAnsi="Times New Roman" w:cs="Noto Sans Devanaga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eastAsia="Arial Unicode MS"/>
      <w:b/>
      <w:bCs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8"/>
      <w:jc w:val="both"/>
      <w:outlineLvl w:val="2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itka Subheading" w:hAnsi="Sitka Subheading" w:cs="Sitka Subheading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a3">
    <w:name w:val="Знак Знак"/>
    <w:qFormat/>
    <w:rPr>
      <w:sz w:val="24"/>
      <w:szCs w:val="24"/>
    </w:rPr>
  </w:style>
  <w:style w:type="character" w:customStyle="1" w:styleId="30">
    <w:name w:val="Знак Знак3"/>
    <w:qFormat/>
    <w:rPr>
      <w:rFonts w:eastAsia="Arial Unicode MS"/>
      <w:b/>
      <w:bCs/>
      <w:sz w:val="24"/>
      <w:szCs w:val="24"/>
      <w:lang w:val="uk-UA"/>
    </w:rPr>
  </w:style>
  <w:style w:type="character" w:customStyle="1" w:styleId="20">
    <w:name w:val="Знак Знак2"/>
    <w:qFormat/>
    <w:rPr>
      <w:i/>
      <w:iCs/>
      <w:sz w:val="24"/>
      <w:szCs w:val="24"/>
      <w:lang w:val="uk-UA"/>
    </w:rPr>
  </w:style>
  <w:style w:type="character" w:customStyle="1" w:styleId="10">
    <w:name w:val="Знак Знак1"/>
    <w:qFormat/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qFormat/>
  </w:style>
  <w:style w:type="character" w:customStyle="1" w:styleId="11">
    <w:name w:val="Заголовок 1 Знак"/>
    <w:qFormat/>
    <w:rPr>
      <w:rFonts w:eastAsia="Arial Unicode MS"/>
      <w:b/>
      <w:bCs/>
      <w:sz w:val="24"/>
      <w:szCs w:val="24"/>
      <w:lang w:val="uk-UA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a7">
    <w:name w:val="Основной текст с отступом Знак"/>
    <w:qFormat/>
    <w:rPr>
      <w:sz w:val="24"/>
      <w:szCs w:val="24"/>
      <w:lang w:val="uk-UA"/>
    </w:rPr>
  </w:style>
  <w:style w:type="character" w:styleId="a8">
    <w:name w:val="Hyperlink"/>
    <w:rPr>
      <w:color w:val="0000FF"/>
      <w:u w:val="single"/>
    </w:rPr>
  </w:style>
  <w:style w:type="character" w:customStyle="1" w:styleId="22">
    <w:name w:val="Заголовок 2 Знак"/>
    <w:qFormat/>
    <w:rPr>
      <w:rFonts w:eastAsia="Arial Unicode MS"/>
      <w:b/>
      <w:bCs/>
      <w:sz w:val="24"/>
      <w:szCs w:val="24"/>
      <w:lang w:val="uk-UA"/>
    </w:rPr>
  </w:style>
  <w:style w:type="character" w:customStyle="1" w:styleId="rvts78">
    <w:name w:val="rvts78"/>
    <w:qFormat/>
  </w:style>
  <w:style w:type="character" w:customStyle="1" w:styleId="rvts23">
    <w:name w:val="rvts23"/>
    <w:qFormat/>
  </w:style>
  <w:style w:type="character" w:customStyle="1" w:styleId="rvts44">
    <w:name w:val="rvts44"/>
    <w:qFormat/>
  </w:style>
  <w:style w:type="character" w:customStyle="1" w:styleId="rvts37">
    <w:name w:val="rvts37"/>
    <w:qFormat/>
  </w:style>
  <w:style w:type="paragraph" w:customStyle="1" w:styleId="12">
    <w:name w:val="Заголовок1"/>
    <w:basedOn w:val="a"/>
    <w:next w:val="a9"/>
    <w:qFormat/>
    <w:pPr>
      <w:jc w:val="center"/>
    </w:pPr>
    <w:rPr>
      <w:i/>
      <w:iCs/>
      <w:lang w:val="uk-UA"/>
    </w:rPr>
  </w:style>
  <w:style w:type="paragraph" w:styleId="a9">
    <w:name w:val="Body Text"/>
    <w:basedOn w:val="a"/>
    <w:pPr>
      <w:spacing w:after="120"/>
    </w:pPr>
    <w:rPr>
      <w:sz w:val="20"/>
      <w:szCs w:val="20"/>
    </w:rPr>
  </w:style>
  <w:style w:type="paragraph" w:styleId="aa">
    <w:name w:val="List"/>
    <w:basedOn w:val="a9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Noto Sans Devanagari"/>
    </w:rPr>
  </w:style>
  <w:style w:type="paragraph" w:styleId="ad">
    <w:name w:val="Body Text Indent"/>
    <w:basedOn w:val="a"/>
    <w:pPr>
      <w:ind w:left="120"/>
      <w:jc w:val="center"/>
    </w:pPr>
    <w:rPr>
      <w:lang w:val="uk-UA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lang w:val="uk-UA"/>
    </w:rPr>
  </w:style>
  <w:style w:type="paragraph" w:styleId="ae">
    <w:name w:val="List Paragraph"/>
    <w:basedOn w:val="a"/>
    <w:qFormat/>
    <w:pPr>
      <w:ind w:left="708"/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af1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customStyle="1" w:styleId="rvps17">
    <w:name w:val="rvps17"/>
    <w:basedOn w:val="a"/>
    <w:qFormat/>
    <w:pPr>
      <w:spacing w:before="280" w:after="280"/>
    </w:pPr>
  </w:style>
  <w:style w:type="paragraph" w:customStyle="1" w:styleId="rvps6">
    <w:name w:val="rvps6"/>
    <w:basedOn w:val="a"/>
    <w:qFormat/>
    <w:pPr>
      <w:spacing w:before="280" w:after="280"/>
    </w:pPr>
  </w:style>
  <w:style w:type="paragraph" w:customStyle="1" w:styleId="rvps2">
    <w:name w:val="rvps2"/>
    <w:basedOn w:val="a"/>
    <w:qFormat/>
    <w:pPr>
      <w:spacing w:before="280" w:after="280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7814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31</cp:revision>
  <dcterms:created xsi:type="dcterms:W3CDTF">2026-01-26T06:09:00Z</dcterms:created>
  <dcterms:modified xsi:type="dcterms:W3CDTF">2026-04-03T06:55:00Z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2009-02-10T11:07:00Z</dcterms:created>
  <dc:creator>1</dc:creator>
  <dc:description/>
  <cp:keywords/>
  <dc:language>uk-UA</dc:language>
  <cp:lastModifiedBy/>
  <cp:lastPrinted>2025-01-15T09:37:57Z</cp:lastPrinted>
  <dcterms:modified xsi:type="dcterms:W3CDTF">2025-01-15T09:38:08Z</dcterms:modified>
  <cp:revision>1551</cp:revision>
  <dc:subject/>
  <dc:title/>
</cp:coreProperties>
</file>